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D1C" w:rsidRDefault="00796D1C" w:rsidP="00796D1C">
      <w:pPr>
        <w:pStyle w:val="a6"/>
        <w:jc w:val="center"/>
        <w:rPr>
          <w:rFonts w:ascii="Times New Roman" w:hAnsi="Times New Roman" w:cs="Times New Roman"/>
          <w:sz w:val="28"/>
          <w:szCs w:val="36"/>
        </w:rPr>
      </w:pPr>
      <w:r w:rsidRPr="006B6BA9">
        <w:rPr>
          <w:rFonts w:ascii="Times New Roman" w:hAnsi="Times New Roman" w:cs="Times New Roman"/>
          <w:sz w:val="28"/>
          <w:szCs w:val="36"/>
        </w:rPr>
        <w:t xml:space="preserve">муниципальное бюджетное общеобразовательное учреждение «Болгарская средняя общеобразовательная школа № 2» </w:t>
      </w:r>
    </w:p>
    <w:p w:rsidR="00796D1C" w:rsidRPr="006B6BA9" w:rsidRDefault="00796D1C" w:rsidP="00796D1C">
      <w:pPr>
        <w:pStyle w:val="a6"/>
        <w:jc w:val="center"/>
        <w:rPr>
          <w:rFonts w:ascii="Times New Roman" w:hAnsi="Times New Roman" w:cs="Times New Roman"/>
          <w:sz w:val="28"/>
          <w:szCs w:val="36"/>
        </w:rPr>
      </w:pPr>
      <w:r w:rsidRPr="006B6BA9">
        <w:rPr>
          <w:rFonts w:ascii="Times New Roman" w:hAnsi="Times New Roman" w:cs="Times New Roman"/>
          <w:sz w:val="28"/>
          <w:szCs w:val="36"/>
        </w:rPr>
        <w:t>Спасского муниципального района Республики Татарстан</w:t>
      </w:r>
    </w:p>
    <w:p w:rsidR="00796D1C" w:rsidRPr="004B5BBD" w:rsidRDefault="00796D1C" w:rsidP="00796D1C">
      <w:pPr>
        <w:pStyle w:val="a6"/>
        <w:jc w:val="center"/>
        <w:rPr>
          <w:sz w:val="32"/>
        </w:rPr>
      </w:pPr>
    </w:p>
    <w:p w:rsidR="00960841" w:rsidRPr="00960841" w:rsidRDefault="00960841" w:rsidP="009608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505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0"/>
        <w:gridCol w:w="4702"/>
      </w:tblGrid>
      <w:tr w:rsidR="00796D1C" w:rsidRPr="00960841" w:rsidTr="00796D1C">
        <w:trPr>
          <w:trHeight w:val="1964"/>
        </w:trPr>
        <w:tc>
          <w:tcPr>
            <w:tcW w:w="2572" w:type="pct"/>
          </w:tcPr>
          <w:p w:rsidR="00796D1C" w:rsidRPr="00960841" w:rsidRDefault="00796D1C" w:rsidP="00796D1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СОГЛАСОВАНО </w:t>
            </w:r>
          </w:p>
          <w:p w:rsidR="00796D1C" w:rsidRPr="00960841" w:rsidRDefault="00796D1C" w:rsidP="00796D1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Педагогического Совета</w:t>
            </w:r>
          </w:p>
          <w:p w:rsidR="00796D1C" w:rsidRPr="00960841" w:rsidRDefault="00796D1C" w:rsidP="00796D1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августа 2020</w:t>
            </w: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96D1C" w:rsidRPr="00960841" w:rsidRDefault="00796D1C" w:rsidP="00796D1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6D1C" w:rsidRPr="00960841" w:rsidRDefault="00796D1C" w:rsidP="00796D1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pct"/>
          </w:tcPr>
          <w:p w:rsidR="00796D1C" w:rsidRPr="00960841" w:rsidRDefault="00796D1C" w:rsidP="00796D1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796D1C" w:rsidRPr="00960841" w:rsidRDefault="00796D1C" w:rsidP="00796D1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_________</w:t>
            </w:r>
            <w:proofErr w:type="gramStart"/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Л.В.Борюшкина</w:t>
            </w:r>
            <w:proofErr w:type="spellEnd"/>
            <w:proofErr w:type="gramEnd"/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  <w:p w:rsidR="00796D1C" w:rsidRPr="00960841" w:rsidRDefault="00796D1C" w:rsidP="00796D1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августа </w:t>
            </w: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Pr="00960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9448B0" w:rsidRPr="004D133E" w:rsidRDefault="009448B0" w:rsidP="009608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60841" w:rsidRDefault="00960841" w:rsidP="00960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</w:pPr>
    </w:p>
    <w:p w:rsidR="009448B0" w:rsidRPr="00960841" w:rsidRDefault="009448B0" w:rsidP="009608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  <w:r w:rsidRPr="00960841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  <w:t>Программа</w:t>
      </w:r>
    </w:p>
    <w:p w:rsidR="009448B0" w:rsidRPr="00960841" w:rsidRDefault="009448B0" w:rsidP="009608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  <w:r w:rsidRPr="00960841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  <w:t>внеурочной деятельности</w:t>
      </w:r>
    </w:p>
    <w:p w:rsidR="009448B0" w:rsidRPr="00960841" w:rsidRDefault="009448B0" w:rsidP="009608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  <w:r w:rsidRPr="00960841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  <w:t>для учащихся начальной школы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1F6DA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F6DA0" w:rsidRPr="004D133E" w:rsidRDefault="001F6DA0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DA0" w:rsidRPr="004D133E" w:rsidRDefault="001F6DA0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DA0" w:rsidRPr="004D133E" w:rsidRDefault="001F6DA0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DA0" w:rsidRPr="004D133E" w:rsidRDefault="001F6DA0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DA0" w:rsidRPr="004D133E" w:rsidRDefault="001F6DA0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DA0" w:rsidRPr="004D133E" w:rsidRDefault="001F6DA0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DA0" w:rsidRPr="004D133E" w:rsidRDefault="001F6DA0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DA0" w:rsidRPr="004D133E" w:rsidRDefault="001F6DA0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DA0" w:rsidRPr="004D133E" w:rsidRDefault="001F6DA0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DA0" w:rsidRPr="004D133E" w:rsidRDefault="001F6DA0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6DA0" w:rsidRPr="004D133E" w:rsidRDefault="001F6DA0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0841" w:rsidRDefault="00960841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60841" w:rsidRDefault="00960841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4DB1" w:rsidRDefault="00634DB1" w:rsidP="009608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DB1" w:rsidRDefault="00634DB1" w:rsidP="009608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DB1" w:rsidRDefault="00634DB1" w:rsidP="009608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0841" w:rsidRPr="00960841" w:rsidRDefault="00352291" w:rsidP="009608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Г.Болгар</w:t>
      </w:r>
      <w:proofErr w:type="spellEnd"/>
      <w:r w:rsidR="00DC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 w:rsidR="00960841" w:rsidRPr="00960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34DB1" w:rsidRDefault="00634DB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4DB1" w:rsidRDefault="00634DB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4DB1" w:rsidRDefault="00634DB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Нормативно-правовая и документальная основа.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Пояснительная записка.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Цели и задачи.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Принципы программы.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Направления реализации программы.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Формы внеурочной деятельности по направлениям.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 Условия реализации программы.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Кадровое обеспечение.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Научно-методическое обеспечение и экспертиза занятости учащихся во внеурочное  время.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Материально-техническое обеспечение.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 Предполагаемые результаты.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 Условия для самореализации учащихся.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  деятельность согласно ФГОС, 1-4-х классов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</w:t>
      </w:r>
      <w:r w:rsidR="00DC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DC18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Содержание воспитательной деятельности.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Виды внеурочной деятельности.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 Методы и средства внеурочной деятельности</w:t>
      </w: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 Тематическое планирование.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 Пояснительная записка.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 Цели внеурочного планирования.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 Задачи внеурочного планирования.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10.4. Прогнозируемые результаты.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10.5. Планируемые личностные результаты.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 Содержание деятельности.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 Создание материально-технической базы организации досуга учащихся.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 Ожидаемые результаты реализации программы.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  Информационная поддержка занятости учащихся в свободное от учебы время.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  Мониторинг эффективности внеурочной деятельности и дополнительного образования.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  Ожидаемые результаты реализации программы.</w:t>
      </w:r>
    </w:p>
    <w:p w:rsidR="004A7871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871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871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871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871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871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871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871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871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871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871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871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871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871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871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871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871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871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56FF" w:rsidRDefault="00F556FF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A7871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     Нормативно-правовая и документальная основа: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Закон Российской Федерации « Об образовании».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Федеральный государственный образовательный стандарт начального общего образования.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Концепция модернизации дополнительного образования детей  Российской Федерации.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Методические рекомендации по развитию дополнительного образования детей в ОУ.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Письмо Министерства образования РФ от 2.04.2002 г. № 13-51-28/13 «О повышении воспитательного потенциала общеобразовательного процесса в ОУ.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Методические рекомендации о расширении деятельности детских и молодежных объединений в ОУ (Письмо Минобразования России от 11.02.2000 г. № 101/28-16).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Должностная инструкция зам. директора по воспитательной работе.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Должностная инструкция классного руководителя.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Должностная инструкция педагога дополнительного образования.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Санитарно-эпидемиологическими требованиями к учреждениям образования.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Пояснительная записка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является составной частью учебно-воспитательного процесса  и одной из форм организации свободного времени учащихся. 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В настоящее время  в связи с переходом на новые стандарты второго поколения  происходит совершенствование внеурочной деятельности.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создает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педагогически целесообразна, так как способствует более   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внеклассной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</w:t>
      </w:r>
      <w:r w:rsidR="00E95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ития нашего общества являются: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является составной частью учебно-воспитательного процесса  и одной из форм организации свободного времени учащихся. 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системы обучения. Занятия проводятся в форме экскурсий, кружков, секций, круглых столов, конференций, диспутов, КВН </w:t>
      </w:r>
      <w:proofErr w:type="spellStart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викторин, праздничных мероприятий, классных часов, школьных научных обществ, олимпиад, соревнований, поисковых и научных исследований и т.д.  Посещая кружки и секции, учащиеся прекрасно адаптируются в среде сверстников, благодаря индивидуальной работе руководителя,  глубже изучается материал. На 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Внеурочные занятия должны направлять свою деятельность на каждого ученика, чтобы он мог ощутить свою уникальность и востребованность.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могут проводиться не только учителями общеобразовательных учреждений, но и педагогами учреждений дополнительного образования.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Часы, отведенные на внеурочную деятельность, не учитываются при определении обязательной допустимой нагрузки учащихся, но являются обязательными для финансирования.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формирования личности, воспитание как целостное воздействие на человека играет определённую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Поэтому от эффективности системы воспитания зависит, в конечном счёте, состояние общественного сознания и общественной жизни.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</w:t>
      </w: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Воспитательная система школы требует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  педагогического коллектива максимального содействия развитию потенциальных возможностей личности ребёнка, способности к творческой мысли, стремящемуся к духовному самосовершенствованию, независимости, обладающей чувством собственного достоинства, умеющей принимать рациональные решения и нести ответственность за свои поступки.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Школа работает по трём уровням результатов внеурочной деятельности школьников: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уровень – школьник  знает и понимает общественную жизнь;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уровень – школьник ценит общественную жизнь;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уровень – школьник самостоятельно действует в общественной жизни.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направлена на развитие воспитательных результатов:</w:t>
      </w:r>
    </w:p>
    <w:p w:rsidR="009448B0" w:rsidRPr="004D133E" w:rsidRDefault="009448B0" w:rsidP="001F6D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учащимися социального опыта;</w:t>
      </w:r>
    </w:p>
    <w:p w:rsidR="009448B0" w:rsidRPr="004D133E" w:rsidRDefault="009448B0" w:rsidP="001F6D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положительного отношения к базовым общественным ценностям;</w:t>
      </w:r>
    </w:p>
    <w:p w:rsidR="009448B0" w:rsidRPr="004D133E" w:rsidRDefault="009448B0" w:rsidP="001F6DA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школьниками опыта самостоятельного общественного действия.  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Цель внеурочной деятельности: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условий для достижения учащимися 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время. Создание воспитывающей среды, обеспечивающей активизацию социальных, интеллектуальных интересов учащихся в свободное время, развитие здоровой, 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  внеурочной деятельности: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Организация общественно-полезной и досуговой деятельности учащихся совместно с общественными организациями, ДДТ, театрами, библиотеками, семьями учащихся.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Включение учащихся в разностороннюю деятельность.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Формирование навыков позитивного коммуникативного общения.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Развитие навыков организации и осуществления сотрудничества с педагогами,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сверстниками, родителями, старшими детьми в решении общих проблем.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      Воспитание трудолюбия, способности к преодолению трудностей, целеустремленности и настойчивости в достижении результата.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Развитие позитивного отношения к базовым общественным ценностям (человек, семья, Отечество, природа, мир, знания, труд, культура)-  для формирования здорового образа жизни.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Создание условий для эффективной реализации основных целевых образовательных программ различного уровня, реализуемых во внеурочное время.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Совершенствование  системы мониторинга эффективности воспитательной работы в школе.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 Углубление содержания, форм и методов занятости учащихся в свободное от учёбы время.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 Организация информационной поддержки учащихся.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 Совершенствование материально-технической базы организации досуга учащихся.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Принципы программы:</w:t>
      </w:r>
    </w:p>
    <w:p w:rsidR="009448B0" w:rsidRPr="004D133E" w:rsidRDefault="009448B0" w:rsidP="001F6D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учащихся в активную деятельность.</w:t>
      </w:r>
    </w:p>
    <w:p w:rsidR="009448B0" w:rsidRPr="004D133E" w:rsidRDefault="009448B0" w:rsidP="001F6D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Доступность и наглядность.</w:t>
      </w:r>
    </w:p>
    <w:p w:rsidR="009448B0" w:rsidRPr="004D133E" w:rsidRDefault="009448B0" w:rsidP="001F6D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теории с практикой.</w:t>
      </w:r>
    </w:p>
    <w:p w:rsidR="009448B0" w:rsidRPr="004D133E" w:rsidRDefault="009448B0" w:rsidP="001F6D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возрастных особенностей.</w:t>
      </w:r>
    </w:p>
    <w:p w:rsidR="009448B0" w:rsidRPr="004D133E" w:rsidRDefault="009448B0" w:rsidP="001F6D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индивидуальных и коллективных форм деятельности.</w:t>
      </w:r>
    </w:p>
    <w:p w:rsidR="009448B0" w:rsidRPr="004D133E" w:rsidRDefault="009448B0" w:rsidP="001F6DA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Целенаправленность и последовательность деятельности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 простого к сложному).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содержание программы оказали влияние следующие факторы:</w:t>
      </w:r>
    </w:p>
    <w:p w:rsidR="009448B0" w:rsidRPr="004D133E" w:rsidRDefault="009448B0" w:rsidP="001F6DA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Традиции школы.</w:t>
      </w:r>
    </w:p>
    <w:p w:rsidR="009448B0" w:rsidRPr="004D133E" w:rsidRDefault="009448B0" w:rsidP="001F6DA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возраста, класса, индивидуальности детей.</w:t>
      </w:r>
    </w:p>
    <w:p w:rsidR="009448B0" w:rsidRPr="004D133E" w:rsidRDefault="009448B0" w:rsidP="001F6DA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руководителей кружков и секций, их интересы, склонности, установки.</w:t>
      </w:r>
    </w:p>
    <w:p w:rsidR="001F6DA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 Направления реализации программы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оптимального педагогически организованного пространства проведения учащимися свободного времени.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Проведение необходимых для оптимальной занятости учащихся в свободное от учёбы время организационно-управленческих мероприятий.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Совершенствование содержания, форм и методов занятости учащихся в свободное от  учёбы время.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Информационная поддержка занятости учащихся в свободное время.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Научно-методическое обеспечение занятости учащихся во внеурочное время.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Совершенствование уровня кадрового обеспечения.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 Совершенствование материально-технической базы организации досуга учащихся.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3486F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организации внеурочной  деятельности, в соответствии с приоритетными направлениями программы развития школы, состоит из  подпрограмм, в рамках которых </w:t>
      </w: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реализуются </w:t>
      </w:r>
      <w:r w:rsidR="004A78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направлений деятельности.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5.1. Формы внеурочной деятельности </w:t>
      </w:r>
      <w:proofErr w:type="gramStart"/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 направлениям</w:t>
      </w:r>
      <w:proofErr w:type="gramEnd"/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1. Спортивно-оздоровительное: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походов, экскурсий, «Дней здоровья», подвижных игр, «Весёлых стартов» школьных спортивных соревнований.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бесед по охране здоровья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на </w:t>
      </w:r>
      <w:proofErr w:type="gramStart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уроках  игровых</w:t>
      </w:r>
      <w:proofErr w:type="gramEnd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моментов, </w:t>
      </w:r>
      <w:proofErr w:type="spellStart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физ.минуток</w:t>
      </w:r>
      <w:proofErr w:type="spellEnd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районных и </w:t>
      </w:r>
      <w:r w:rsidR="001F6DA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городских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спортивных соревнованиях.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 «Полезные привычки»,</w:t>
      </w:r>
    </w:p>
    <w:p w:rsidR="009448B0" w:rsidRPr="004D133E" w:rsidRDefault="004A7871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="001F6DA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9448B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</w:t>
      </w:r>
      <w:r w:rsidR="001F6DA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секции: футбол, тхэквондо, спортивная гимнастика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2. </w:t>
      </w:r>
      <w:r w:rsidR="00A440AD" w:rsidRPr="004D1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Художественно-эстетическое</w:t>
      </w:r>
      <w:r w:rsidRPr="004D1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направление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•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экскурсий, Дней театра и музея, выставок детских рисунков, поде</w:t>
      </w:r>
      <w:r w:rsidR="00960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 и творческих работ учащихся, концертов, фестивалей.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тематических классных часов по эстетике внешнего вида ученика, культуре поведения и речи;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</w:t>
      </w:r>
      <w:r w:rsidR="001F6DA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Кружки: </w:t>
      </w:r>
      <w:r w:rsidR="00F95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хореография, хор</w:t>
      </w:r>
      <w:r w:rsidR="001F6DA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ИЗО,</w:t>
      </w:r>
      <w:r w:rsidR="00F959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театр</w:t>
      </w:r>
    </w:p>
    <w:p w:rsidR="009448B0" w:rsidRDefault="009448B0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конкурсах, выставках детского творчества эстетического цикла на уровне школы, района, посёлка.</w:t>
      </w:r>
    </w:p>
    <w:p w:rsidR="0036498C" w:rsidRPr="0036498C" w:rsidRDefault="0036498C" w:rsidP="003649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6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36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Российское движение школьников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D1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3. </w:t>
      </w:r>
      <w:proofErr w:type="spellStart"/>
      <w:r w:rsidR="00932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Общеинтеллектуальное</w:t>
      </w:r>
      <w:proofErr w:type="spellEnd"/>
      <w:r w:rsidRPr="004D1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направление: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Конкурсы, экскурсии, олимпиады, конференции, деловые и ролевые игры и др.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научно-исследовательских конференциях на уровне школы, </w:t>
      </w:r>
      <w:r w:rsidR="001F6DA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города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48B0" w:rsidRPr="004D133E" w:rsidRDefault="00935718" w:rsidP="001F6DA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Кружки: «Занимательный английский</w:t>
      </w:r>
      <w:r w:rsidR="001F6DA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«Робототехника»,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Авиамоделирование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448B0" w:rsidRDefault="009448B0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4D1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. </w:t>
      </w:r>
      <w:r w:rsidR="00932B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Духовно нравственное</w:t>
      </w:r>
      <w:r w:rsidRPr="004D1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</w:p>
    <w:p w:rsidR="00960841" w:rsidRPr="00960841" w:rsidRDefault="00960841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0841">
        <w:rPr>
          <w:rFonts w:ascii="Times New Roman" w:eastAsia="Times New Roman" w:hAnsi="Times New Roman" w:cs="Times New Roman"/>
          <w:iCs/>
          <w:color w:val="000000"/>
          <w:sz w:val="20"/>
          <w:szCs w:val="24"/>
          <w:lang w:eastAsia="ru-RU"/>
        </w:rPr>
        <w:t>*</w:t>
      </w:r>
      <w:r w:rsidRPr="009608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9608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Организация </w:t>
      </w:r>
      <w:r w:rsidR="005A13B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экскурсий в музей.</w:t>
      </w:r>
    </w:p>
    <w:p w:rsidR="009448B0" w:rsidRPr="004D133E" w:rsidRDefault="00A440AD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</w:t>
      </w:r>
      <w:r w:rsidR="009448B0"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</w:t>
      </w:r>
      <w:r w:rsidR="009448B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 с ветеранам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ВОВ и труда, «Уроки мужества», «В мире книг»</w:t>
      </w:r>
    </w:p>
    <w:p w:rsidR="009448B0" w:rsidRPr="004D133E" w:rsidRDefault="00A440AD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*  </w:t>
      </w:r>
      <w:r w:rsidR="009448B0"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448B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рисунков.</w:t>
      </w:r>
    </w:p>
    <w:p w:rsidR="009448B0" w:rsidRPr="004D133E" w:rsidRDefault="00A440AD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*  </w:t>
      </w:r>
      <w:r w:rsidR="009448B0"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448B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 с участниками «горячих точек»;</w:t>
      </w:r>
    </w:p>
    <w:p w:rsidR="009448B0" w:rsidRPr="004D133E" w:rsidRDefault="00A440AD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*  </w:t>
      </w:r>
      <w:r w:rsidR="009448B0"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9448B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классные час</w:t>
      </w:r>
      <w:r w:rsidR="001F6DA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p w:rsidR="00A440AD" w:rsidRPr="004D133E" w:rsidRDefault="00A440AD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*   </w:t>
      </w:r>
      <w:r w:rsidR="009448B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ветеранам ВОВ и труда.</w:t>
      </w:r>
    </w:p>
    <w:p w:rsidR="009448B0" w:rsidRPr="004D133E" w:rsidRDefault="00A440AD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    </w:t>
      </w:r>
      <w:r w:rsidR="001F6DA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Конкурс-смотр строя и песни</w:t>
      </w:r>
    </w:p>
    <w:p w:rsidR="009448B0" w:rsidRDefault="00A440AD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*   </w:t>
      </w:r>
      <w:r w:rsidR="009448B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Фестивали патриотической песни</w:t>
      </w:r>
    </w:p>
    <w:p w:rsidR="00F959DC" w:rsidRDefault="005A13BC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   Общевойсковая подготовка.</w:t>
      </w:r>
    </w:p>
    <w:p w:rsidR="00A440AD" w:rsidRPr="004D133E" w:rsidRDefault="004A7871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5</w:t>
      </w:r>
      <w:r w:rsidR="00A440AD" w:rsidRPr="004D133E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. Проектная деятельность:</w:t>
      </w:r>
    </w:p>
    <w:p w:rsidR="004D133E" w:rsidRPr="004D133E" w:rsidRDefault="004D133E" w:rsidP="004D1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sz w:val="24"/>
          <w:szCs w:val="24"/>
          <w:lang w:eastAsia="ru-RU"/>
        </w:rPr>
        <w:t>* участие в научно-исследовательских конференциях на уровне школы, города;</w:t>
      </w:r>
    </w:p>
    <w:p w:rsidR="009448B0" w:rsidRPr="004D133E" w:rsidRDefault="004D133E" w:rsidP="004D1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sz w:val="24"/>
          <w:szCs w:val="24"/>
          <w:lang w:eastAsia="ru-RU"/>
        </w:rPr>
        <w:t>* разработка проектов к урокам.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Условия реализации программы: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успешной реализации программы необходимо выполнение ряда условий:</w:t>
      </w:r>
    </w:p>
    <w:p w:rsidR="009448B0" w:rsidRPr="004D133E" w:rsidRDefault="009448B0" w:rsidP="001F6DA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конкретное планирование деятельности,</w:t>
      </w:r>
    </w:p>
    <w:p w:rsidR="009448B0" w:rsidRPr="004D133E" w:rsidRDefault="009448B0" w:rsidP="001F6DA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кадровое обеспечение программы,</w:t>
      </w:r>
    </w:p>
    <w:p w:rsidR="009448B0" w:rsidRPr="004D133E" w:rsidRDefault="009448B0" w:rsidP="001F6DA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обеспечение программы,</w:t>
      </w:r>
    </w:p>
    <w:p w:rsidR="009448B0" w:rsidRPr="004D133E" w:rsidRDefault="009448B0" w:rsidP="001F6DA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условия,</w:t>
      </w:r>
    </w:p>
    <w:p w:rsidR="009448B0" w:rsidRPr="004D133E" w:rsidRDefault="009448B0" w:rsidP="001F6DA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 Кадровое обеспечение: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реализации программы участвуют:</w:t>
      </w:r>
    </w:p>
    <w:p w:rsidR="009448B0" w:rsidRPr="004D133E" w:rsidRDefault="009448B0" w:rsidP="001F6DA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дополнительного образова</w:t>
      </w:r>
      <w:r w:rsidR="005A1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школы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48B0" w:rsidRPr="004D133E" w:rsidRDefault="009448B0" w:rsidP="001F6DA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начальных классов;</w:t>
      </w:r>
    </w:p>
    <w:p w:rsidR="009448B0" w:rsidRPr="00960841" w:rsidRDefault="005A13BC" w:rsidP="0096084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библиотечный центр</w:t>
      </w:r>
      <w:r w:rsidR="009448B0" w:rsidRPr="00960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48B0" w:rsidRPr="004D133E" w:rsidRDefault="005A13BC" w:rsidP="001F6DA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руководители группы продлённого дня</w:t>
      </w:r>
      <w:r w:rsidR="009448B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48B0" w:rsidRPr="005A13BC" w:rsidRDefault="005A13BC" w:rsidP="001F6DA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</w:t>
      </w:r>
      <w:r w:rsidR="009448B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музея</w:t>
      </w:r>
      <w:r w:rsidR="009448B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13BC" w:rsidRPr="005A13BC" w:rsidRDefault="005A13BC" w:rsidP="001F6DA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ФЗК</w:t>
      </w:r>
    </w:p>
    <w:p w:rsidR="005A13BC" w:rsidRPr="004D133E" w:rsidRDefault="005A13BC" w:rsidP="001F6DA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спортивного клуба.</w:t>
      </w:r>
    </w:p>
    <w:p w:rsidR="00960841" w:rsidRPr="001E586A" w:rsidRDefault="00960841" w:rsidP="00960841">
      <w:pPr>
        <w:keepNext/>
        <w:spacing w:before="240" w:after="6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 w:rsidRPr="001E586A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Совершенствование уровня кадрового обеспечения: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840"/>
      </w:tblGrid>
      <w:tr w:rsidR="00960841" w:rsidRPr="001E586A" w:rsidTr="00960841">
        <w:tc>
          <w:tcPr>
            <w:tcW w:w="3348" w:type="dxa"/>
          </w:tcPr>
          <w:p w:rsidR="00960841" w:rsidRPr="001E586A" w:rsidRDefault="00960841" w:rsidP="0096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840" w:type="dxa"/>
          </w:tcPr>
          <w:p w:rsidR="00960841" w:rsidRPr="001E586A" w:rsidRDefault="00960841" w:rsidP="0096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960841" w:rsidRPr="001E586A" w:rsidTr="00960841">
        <w:tc>
          <w:tcPr>
            <w:tcW w:w="3348" w:type="dxa"/>
          </w:tcPr>
          <w:p w:rsidR="00960841" w:rsidRPr="001E586A" w:rsidRDefault="00960841" w:rsidP="0096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педагогических кадров к работе с учащимися по внеурочной деятельности</w:t>
            </w:r>
          </w:p>
        </w:tc>
        <w:tc>
          <w:tcPr>
            <w:tcW w:w="6840" w:type="dxa"/>
          </w:tcPr>
          <w:p w:rsidR="00960841" w:rsidRPr="001E586A" w:rsidRDefault="00960841" w:rsidP="0096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собеседования с преподавателями-предметниками и руководителями кружков, готовыми к деятельности в данном направлении.</w:t>
            </w:r>
          </w:p>
        </w:tc>
      </w:tr>
      <w:tr w:rsidR="00960841" w:rsidRPr="001E586A" w:rsidTr="00960841">
        <w:tc>
          <w:tcPr>
            <w:tcW w:w="3348" w:type="dxa"/>
          </w:tcPr>
          <w:p w:rsidR="00960841" w:rsidRPr="001E586A" w:rsidRDefault="00960841" w:rsidP="0096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методического </w:t>
            </w:r>
            <w:r w:rsidRPr="001E5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уровня всех участников воспитательного процесса</w:t>
            </w:r>
          </w:p>
        </w:tc>
        <w:tc>
          <w:tcPr>
            <w:tcW w:w="6840" w:type="dxa"/>
          </w:tcPr>
          <w:p w:rsidR="00960841" w:rsidRPr="001E586A" w:rsidRDefault="00960841" w:rsidP="0096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Семинары с психологами, социальными и медицинскими </w:t>
            </w:r>
            <w:r w:rsidRPr="001E5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работниками, специалистами внешкольных учреждений.</w:t>
            </w:r>
          </w:p>
          <w:p w:rsidR="00960841" w:rsidRPr="001E586A" w:rsidRDefault="00960841" w:rsidP="0096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Семинары-практикумы в методических объединениях с целью обмена передовым опытом, накопленным в школе.</w:t>
            </w:r>
          </w:p>
          <w:p w:rsidR="00960841" w:rsidRPr="001E586A" w:rsidRDefault="00960841" w:rsidP="0096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семинаров по реализуемым программам.</w:t>
            </w:r>
          </w:p>
        </w:tc>
      </w:tr>
      <w:tr w:rsidR="00960841" w:rsidRPr="001E586A" w:rsidTr="00960841">
        <w:tc>
          <w:tcPr>
            <w:tcW w:w="3348" w:type="dxa"/>
          </w:tcPr>
          <w:p w:rsidR="00960841" w:rsidRPr="001E586A" w:rsidRDefault="00960841" w:rsidP="0096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комфортных условий для работы педагогов</w:t>
            </w:r>
          </w:p>
        </w:tc>
        <w:tc>
          <w:tcPr>
            <w:tcW w:w="6840" w:type="dxa"/>
          </w:tcPr>
          <w:p w:rsidR="00960841" w:rsidRPr="001E586A" w:rsidRDefault="00960841" w:rsidP="0096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E5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Изыскать возможности материального поощрения руководителей кружков, клубов, спортивных секций, воспитателя группы продленного дня.</w:t>
            </w:r>
          </w:p>
        </w:tc>
      </w:tr>
      <w:tr w:rsidR="00960841" w:rsidRPr="001E586A" w:rsidTr="00960841">
        <w:tc>
          <w:tcPr>
            <w:tcW w:w="3348" w:type="dxa"/>
          </w:tcPr>
          <w:p w:rsidR="00960841" w:rsidRPr="001E586A" w:rsidRDefault="00960841" w:rsidP="0096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вовлеченность работников культуры в систему общешкольных мероприятий</w:t>
            </w:r>
          </w:p>
        </w:tc>
        <w:tc>
          <w:tcPr>
            <w:tcW w:w="6840" w:type="dxa"/>
          </w:tcPr>
          <w:p w:rsidR="00960841" w:rsidRPr="001E586A" w:rsidRDefault="00960841" w:rsidP="0096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общешкольных  мероприятий.</w:t>
            </w:r>
          </w:p>
          <w:p w:rsidR="00960841" w:rsidRPr="001E586A" w:rsidRDefault="00960841" w:rsidP="0096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планирование воспитательной работы с учетом возможностей педагогов.</w:t>
            </w:r>
          </w:p>
        </w:tc>
      </w:tr>
    </w:tbl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="00960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Материально-техническое обеспечение: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выбор оптимальных условий и площадок для проведения различных мероприятий,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материалы для оформления и творчества детей,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наличие канцелярских принадлежностей,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аудиоматериалы и видеотехника,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компьютеры,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телевизор,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проектор,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экран и др.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="003649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результаты: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внедрение эффективных форм организации отдыха, оздоровления и занятости детей;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улучшение психологической и социальной комфортности в  едином  воспитательном пространстве;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укрепление здоровья учащихся;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развитие творческой активности каждого ребёнка;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укрепление связи между семьёй и школой.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Учитель и родители как участники педагогического процесса:</w:t>
      </w:r>
    </w:p>
    <w:p w:rsidR="009448B0" w:rsidRPr="004D133E" w:rsidRDefault="009448B0" w:rsidP="00960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Целью сотрудничества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 и родителей является создание неформальной дружеской атмосферы жизнедеятельности школьников, осуществление эффективной связи школы и семьи в воспитании и образовании детей разного возраста.</w:t>
      </w:r>
    </w:p>
    <w:p w:rsidR="009448B0" w:rsidRPr="004D133E" w:rsidRDefault="009448B0" w:rsidP="00960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Задачами сотрудничества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9448B0" w:rsidRPr="004D133E" w:rsidRDefault="009448B0" w:rsidP="0096084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нравственных аспектов школьной жизнедеятельности детей и молодежи;</w:t>
      </w:r>
    </w:p>
    <w:p w:rsidR="009448B0" w:rsidRPr="004D133E" w:rsidRDefault="009448B0" w:rsidP="0096084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гуманизация</w:t>
      </w:r>
      <w:proofErr w:type="spellEnd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взаимоотношений семьи и школы;</w:t>
      </w:r>
    </w:p>
    <w:p w:rsidR="009448B0" w:rsidRPr="004D133E" w:rsidRDefault="009448B0" w:rsidP="0096084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proofErr w:type="gramStart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 школьников</w:t>
      </w:r>
      <w:proofErr w:type="gramEnd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опыта формального и неформального общения со  взрослыми;</w:t>
      </w:r>
    </w:p>
    <w:p w:rsidR="009448B0" w:rsidRPr="004D133E" w:rsidRDefault="009448B0" w:rsidP="0096084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родителями навыков делового общения и сотворчества с учителями и детьми;</w:t>
      </w:r>
    </w:p>
    <w:p w:rsidR="009448B0" w:rsidRPr="004D133E" w:rsidRDefault="009448B0" w:rsidP="0096084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родителями содержательной помощи учителю в организации учебно-воспитательной работы, в том числе обучение детей в домашних условиях.</w:t>
      </w:r>
    </w:p>
    <w:p w:rsidR="009448B0" w:rsidRPr="004D133E" w:rsidRDefault="009448B0" w:rsidP="00960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Сотворчество учителей и родителей в воспитании, обучении и развитии детей во внеурочной деятельности может успешно осуществляться по следующим направлениям (содержание сотворчества):</w:t>
      </w:r>
    </w:p>
    <w:p w:rsidR="009448B0" w:rsidRPr="004D133E" w:rsidRDefault="009448B0" w:rsidP="00960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непосредственное участие родителей в организации различимых форм совместной внеурочной работы с детьми;</w:t>
      </w:r>
    </w:p>
    <w:p w:rsidR="009448B0" w:rsidRPr="004D133E" w:rsidRDefault="009448B0" w:rsidP="00960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развитие сотрудничества с учителями и детьми в учебно-познавательной,  исследовательской  деятельности в школе и в домашних условиях и др.;</w:t>
      </w:r>
    </w:p>
    <w:p w:rsidR="009448B0" w:rsidRPr="004D133E" w:rsidRDefault="009448B0" w:rsidP="00960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 оказание помощи школе в ремонте и оборудовании помещений для внеурочных занятий школьников, изготовление совместно с детьми приборов и принадлежностей для качественной организации данных занятий.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  <w:r w:rsidR="00C91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Содержание воспитательной деятельности.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учреждением гарантируется использование воспитательного потенциала основных и дополнительных образовательных программ и включение обучающихся в разнообразную, соответствующую их возрастным и индивидуальным особенностям деятельность, направленную на формирование у детей: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 гражданственности, патриотизма, уважения к правам и свободам человека;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 социальной активности;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    представлений о нравственности и опыте взаимодействия со сверстниками и взрослыми в соответствии с общепринятыми нравственными нормами;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  приобщение к системе культурных ценностей;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     трудолюбия, готовности к осознанному выбору будущей профессии, стремления к профессионализму, конкурентоспособности;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     экологической культуры, предполагающей ценностное отношение к природе, людям, собственному здоровью;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     эстетического отношения к окружающему миру, умения видеть и понимать прекрасное, потребности и умения выражать себя в различных, доступных и наиболее привлекательных для ребенка видах творческой деятельности;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     организационной культуры, активной жизненной позиции, лидерских качеств, организаторских умений и навыков, опыта руководства небольшой социальной группой и сотрудничества со сверстниками и взрослыми, коммуникативных умений и навыков, навыков самоорганизации, проектирования собственной деятельности;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     навыков здорового образа жизни.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8B0" w:rsidRPr="004D133E" w:rsidRDefault="00C9129B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9448B0"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9448B0"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Для реализации в школе доступны следующие виды внеурочной деятельности: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игровая деятельность;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 деятельность;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досугово-развлекательная деятельность (досуговое общение);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   художественное творчество;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социальное творчество;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925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</w:t>
      </w: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трудовая (производственная) деятельность;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 спортивно-оздоровительная деятельность;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 туристско-краеведческая деятельность.</w:t>
      </w:r>
    </w:p>
    <w:p w:rsidR="009448B0" w:rsidRPr="004D133E" w:rsidRDefault="00C9129B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9448B0"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9448B0"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Методы и средства внеурочной деятельности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это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средства воспитания, выбор которых определяется содержанием, формой внеурочной деятельности: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 беседа с учащимися с целью выяснения их интереса, информированности по данному вопросу,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 поручения детям подготовить сообщения (своеобразный метод рассказа),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    методы игры в различных вариантах,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  составление плана  и т.д.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мероприятия всегда имеют положительное влияние, формируют позитивное общественное мнение о школе. Именно на ранней ступени следует обращать внимание детей на различные аспекты человеческой жизни, формировать такие чувства как милосердие, сострадание, умение понять и принять и др. Эти факторы развития компетентности учащихся.</w:t>
      </w:r>
    </w:p>
    <w:p w:rsidR="00C85D6A" w:rsidRDefault="009448B0" w:rsidP="00361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оценки.</w:t>
      </w:r>
    </w:p>
    <w:p w:rsidR="009448B0" w:rsidRPr="004D133E" w:rsidRDefault="009448B0" w:rsidP="003613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оценки,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Особенностями системы оценки являются:</w:t>
      </w:r>
    </w:p>
    <w:p w:rsidR="009448B0" w:rsidRPr="004D133E" w:rsidRDefault="009448B0" w:rsidP="001F6DA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комплексный подход к оценке результатов образования (оценка предметных, </w:t>
      </w:r>
      <w:proofErr w:type="spellStart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личностных результатов общего образования);</w:t>
      </w:r>
    </w:p>
    <w:p w:rsidR="009448B0" w:rsidRPr="004D133E" w:rsidRDefault="009448B0" w:rsidP="001F6DA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критериальной</w:t>
      </w:r>
      <w:proofErr w:type="spellEnd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базы оценки;</w:t>
      </w:r>
    </w:p>
    <w:p w:rsidR="009448B0" w:rsidRPr="004D133E" w:rsidRDefault="009448B0" w:rsidP="001F6DA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успешности освоения содержания отдельных учебных предметов на основе системно-</w:t>
      </w:r>
      <w:proofErr w:type="spellStart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подхода, проявляющегося в способности к выполнению учебно-практических и учебно-познавательных задач;</w:t>
      </w:r>
    </w:p>
    <w:p w:rsidR="009448B0" w:rsidRPr="004D133E" w:rsidRDefault="009448B0" w:rsidP="001F6DA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динамики образовательных достижений обучающихся;</w:t>
      </w:r>
    </w:p>
    <w:p w:rsidR="009448B0" w:rsidRPr="004D133E" w:rsidRDefault="009448B0" w:rsidP="001F6DA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внешней и внутренней оценки как механизма обеспечения качества образования;</w:t>
      </w:r>
    </w:p>
    <w:p w:rsidR="009448B0" w:rsidRPr="004D133E" w:rsidRDefault="009448B0" w:rsidP="001F6DA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уровневый подход к разработке планируемых результатов, инструментария и представлению их;</w:t>
      </w:r>
    </w:p>
    <w:p w:rsidR="009448B0" w:rsidRPr="004D133E" w:rsidRDefault="009448B0" w:rsidP="001F6DA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9448B0" w:rsidRPr="004D133E" w:rsidRDefault="009448B0" w:rsidP="001F6DA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наряду со стандартизированными письменными или устными работами  таких форм и методов оценки, как проекты, практические работы, творческие работы, самоанализ, самооценка, наблюдения и др.</w:t>
      </w:r>
    </w:p>
    <w:p w:rsidR="009448B0" w:rsidRPr="004D133E" w:rsidRDefault="00C9129B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9448B0"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 Тематическое планирование внеурочной воспитательной деятельности.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="00C91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 Пояснительная записка.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для современной организации воспитательной работы с детьми младшего школьного возраста является сама цель обучения и воспитания – общее развитие ребёнка, где важным фактором воспитания является освоение учениками системы общечеловеческих ценностей: Земля – планета, человек и его здоровь</w:t>
      </w:r>
      <w:r w:rsidR="00302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труд, образование и культура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 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деятельность и духовно- нравственный потенциал, высокий уровень самосознания дисциплины, способности сделать правильный нравственный выбор.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задача классного руководителя - так организовать жизнь детского коллектива, чтобы уч-ся добровольно, с большим желанием участвовали в разнообразных делах класса, учились быть самостоятельными, умели оценивать свои возможности и постоянно стремились к познанию самих себя. Для решения этой задачи в план воспитательной работы включены особенности физиологии, народные традиции, школьный уклад, игровые моменты,  инсценировки, праздники…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деятельности уч-ся начальных классов  во внеурочное время - это, прежде всего, единство игровой и познавательной деятельности. Именно в игре, насыщенной ярким познавательным материалом, дети развиваются в интеллектуальном плане, проявляют себя эмоционально.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Внеклассная работа в форме проведения праздников, экскурсий, разнообразных викторин и конкурсов, творческих мастерских и т.п. способствует развитию у детей навыков общения и совместной деятельности, проявлению их личностных качеств.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и необходимым фактором воспитательного процесса является привлечение родителей для проведения различных мероприятий и их непосредственного участия в них. Это обусловливает слаженную работу детского коллектива и скрепляет союз «Семья- школа».  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внеурочной деятельности обучающихся и организации дополнительного образования в школе созданы необходимые условия. Вся система работы школы по данному направлению призвана предоставить возможность: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свободного выбора детьми программ, объединений, которые близки им по природе, отвечают их внутренним потребностям;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современных условиях всё больше требуются активные волевые личности, умеющие организовывать свою работу и себя, способные проявлять инициативу и самостоятельно преодолевать трудности. В этой связи возникла необходимость акцентировать внимание: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регуляции социального поведения ребёнка;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привитие детям аккуратности в обращении с учебными принадлежностями;                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 положительного отношения к школе и учению;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воспитание здорового образа жизни;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интегрирование усилий учителя и родителей;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учащихся к творческим конкурсам вне школы.</w:t>
      </w:r>
    </w:p>
    <w:p w:rsidR="009448B0" w:rsidRPr="004D133E" w:rsidRDefault="00C9129B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9448B0"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.2. Цели внеурочного планирования: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личности школьника, его творческих способностей;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нравственных и эстетических чувств, эмоционально-ценностного позитивного    отношения к себе и окружающим, интереса к учению;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желания и умения учиться;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освоение основополагающих элементов научного знания, лежащих в основе современной научной картины мира, и опыта его применения и  преобразования в условиях решения жизненных задач.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8B0" w:rsidRPr="004D133E" w:rsidRDefault="00C9129B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9448B0"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.3. Задачи внеурочного планирования.</w:t>
      </w:r>
    </w:p>
    <w:p w:rsidR="009448B0" w:rsidRPr="004D133E" w:rsidRDefault="009448B0" w:rsidP="001F6DA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начальных классов умения ориентироваться в новой социальной среде.</w:t>
      </w:r>
    </w:p>
    <w:p w:rsidR="009448B0" w:rsidRPr="004D133E" w:rsidRDefault="009448B0" w:rsidP="001F6DA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положительной «Я – концепции».</w:t>
      </w:r>
    </w:p>
    <w:p w:rsidR="009448B0" w:rsidRPr="004D133E" w:rsidRDefault="009448B0" w:rsidP="001F6DA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культуры, умения общаться и сотрудничать.</w:t>
      </w:r>
    </w:p>
    <w:p w:rsidR="009448B0" w:rsidRPr="004D133E" w:rsidRDefault="009448B0" w:rsidP="001F6DA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волевой и эмоциональной регуляции поведения и деятельности.</w:t>
      </w:r>
    </w:p>
    <w:p w:rsidR="009448B0" w:rsidRPr="004D133E" w:rsidRDefault="009448B0" w:rsidP="001F6DA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духовно–нравственных качеств личности.</w:t>
      </w:r>
    </w:p>
    <w:p w:rsidR="009448B0" w:rsidRPr="004D133E" w:rsidRDefault="009448B0" w:rsidP="001F6DA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рефлексивных действий.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8B0" w:rsidRPr="004D133E" w:rsidRDefault="00C9129B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9448B0"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.4. Прогнозируемые результаты.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«Социальный заказ» сегодняшнего и завтрашнего общества на выпускника школы складывается из следующих компонентов: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-готовности к производительному труду (физическому и, прежде всего, умственному),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-готовности к дальнейшему образованию,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естественно-научного и социально- философского мировоззрения,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общей культуры,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потребностей и умений творческой деятельности,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умений, необходимых и в семейной, и в социальной жизни,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-сохранения здоровья, т.е. оптимального развития  каждого ребенка на основе педагогической поддержки его индивидуальности (возраста, способностей,  интересов, склонностей, развития) в условиях специально организованной деятельности.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8B0" w:rsidRPr="004D133E" w:rsidRDefault="00C9129B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9448B0"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.5.</w:t>
      </w:r>
      <w:r w:rsidR="009448B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448B0"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личностные результаты.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Самоопределение: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и способность обучающихся к саморазвитию;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внутренняя позиция школьника на основе положительного отношения к школе;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образа «хорошего ученика»;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самостоятельность и личная ответственность за свои поступки, установка на здоровый образ жизни;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-экологическая культура: ценностное отношение к природному миру, готовность следовать нормам природоохранного, нерасточительного, </w:t>
      </w:r>
      <w:proofErr w:type="spellStart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гражданская идентичность в форме осознания «Я» как гражданина России, чувства сопричастности и гордости за свою Родину, народ и историю;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ответственности человека за общее благополучие;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своей этнической принадлежности;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гуманистическое сознание;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социальная компетентность как готовность к решению моральных</w:t>
      </w:r>
      <w:r w:rsidR="00F9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мыслей и действий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устойчивое следование в поведении социальным нормам;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начальные навыки адаптации в динамично изменяющемся  мире.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D1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Смыслообразование</w:t>
      </w:r>
      <w:proofErr w:type="spellEnd"/>
      <w:r w:rsidRPr="004D1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мотивация любой деятельности (социальная, учебно-познавательная и внешняя);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самооценка на основе критериев успешности этой деятельности;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целостный, социально-ориентированный взгляд на мир в единстве и разнообразии природы, народов, культур и религий;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Нравственно-этическая ориентация: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уважительное отношение к иному мнению, истории и культуре других народов;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навыки сотрудничества в разных ситуациях, умение не создавать конфликты и находить выходы из спорных ситуаций;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эстетические потребности, ценности и чувства;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этические чувства, прежде всего доброжелательность и эмоционально-нравственная отзывчивость;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гуманистические и демократические ценности  многонационального российского общества.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C91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Содержание деятельности.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Календарно-тематическое планирование внеурочной деятельности для начальной школы.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4D1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Приложениия</w:t>
      </w:r>
      <w:proofErr w:type="spellEnd"/>
      <w:r w:rsidRPr="004D13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 Программы 1 – 4 классов))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C91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Создание материально-технической базы организации досуга учащихся:</w:t>
      </w:r>
    </w:p>
    <w:p w:rsidR="009448B0" w:rsidRPr="004D133E" w:rsidRDefault="009448B0" w:rsidP="001F6DA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Оснащение актового зала и кабинета  звуковой и мультимедийной аппаратурой.</w:t>
      </w:r>
    </w:p>
    <w:p w:rsidR="009448B0" w:rsidRPr="004D133E" w:rsidRDefault="009448B0" w:rsidP="001F6DA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оснащение методического кабинета.</w:t>
      </w:r>
    </w:p>
    <w:p w:rsidR="009448B0" w:rsidRPr="004D133E" w:rsidRDefault="009448B0" w:rsidP="001F6DA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Оснащение читального зала библиотеки.</w:t>
      </w:r>
    </w:p>
    <w:p w:rsidR="009448B0" w:rsidRPr="004D133E" w:rsidRDefault="009448B0" w:rsidP="001F6DA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Оснащение видеопроекционной аппаратурой.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Оснащение спортивного зала инвентарем.</w:t>
      </w:r>
    </w:p>
    <w:p w:rsidR="009448B0" w:rsidRPr="004D133E" w:rsidRDefault="009448B0" w:rsidP="001F6DA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рабочего места педагога.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8B0" w:rsidRPr="004D133E" w:rsidRDefault="00C9129B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r w:rsidR="009448B0"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 Ожидаемые результаты:</w:t>
      </w:r>
    </w:p>
    <w:p w:rsidR="009448B0" w:rsidRPr="004D133E" w:rsidRDefault="009448B0" w:rsidP="001F6DA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оптимальных условий для развития и отдыха детей;</w:t>
      </w:r>
    </w:p>
    <w:p w:rsidR="009448B0" w:rsidRPr="004D133E" w:rsidRDefault="009448B0" w:rsidP="001F6DA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возможностей для творческого развития личности учащегося, реализации его интересов.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448B0" w:rsidRPr="004D133E" w:rsidRDefault="009448B0" w:rsidP="001F6DA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Творческая самореализация детей;</w:t>
      </w:r>
    </w:p>
    <w:p w:rsidR="009448B0" w:rsidRPr="004D133E" w:rsidRDefault="009448B0" w:rsidP="001F6DA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коллективной и организаторской деятельности;</w:t>
      </w:r>
    </w:p>
    <w:p w:rsidR="009448B0" w:rsidRPr="004D133E" w:rsidRDefault="009448B0" w:rsidP="001F6DA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 комфорт и социальная защищенность каждого ребенка;</w:t>
      </w:r>
    </w:p>
    <w:p w:rsidR="009448B0" w:rsidRPr="004D133E" w:rsidRDefault="009448B0" w:rsidP="001F6DA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имиджа школы как общественно-активной, развитие традиций школы;</w:t>
      </w:r>
    </w:p>
    <w:p w:rsidR="009448B0" w:rsidRPr="004D133E" w:rsidRDefault="009448B0" w:rsidP="001F6DA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единого воспитывающего пространства;</w:t>
      </w:r>
    </w:p>
    <w:p w:rsidR="009448B0" w:rsidRPr="004D133E" w:rsidRDefault="009448B0" w:rsidP="001F6DA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ученического самоуправления на всех уровнях;</w:t>
      </w:r>
    </w:p>
    <w:p w:rsidR="009448B0" w:rsidRPr="004D133E" w:rsidRDefault="009448B0" w:rsidP="001F6DA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Вовлечённость</w:t>
      </w:r>
      <w:proofErr w:type="spellEnd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учащихся, состоящих на </w:t>
      </w:r>
      <w:proofErr w:type="spellStart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контроле, и группы риска во внеурочную деятельность школы;</w:t>
      </w:r>
    </w:p>
    <w:p w:rsidR="009448B0" w:rsidRPr="004D133E" w:rsidRDefault="009448B0" w:rsidP="001F6DA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Активное, массовое  участие в реализуемых целевых программах и проектах различного уровня;</w:t>
      </w:r>
    </w:p>
    <w:p w:rsidR="009448B0" w:rsidRPr="004D133E" w:rsidRDefault="009448B0" w:rsidP="001F6DA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потенциала открытого образовательного пространства.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C91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 Информационная поддержка занятости учащ</w:t>
      </w:r>
      <w:r w:rsidR="00361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ихся в свободное от учебы время</w:t>
      </w:r>
    </w:p>
    <w:p w:rsidR="009448B0" w:rsidRPr="004D133E" w:rsidRDefault="003613B1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448B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систему информирования родителей о возможности занятий во внеурочное время.</w:t>
      </w:r>
    </w:p>
    <w:p w:rsidR="009448B0" w:rsidRPr="004D133E" w:rsidRDefault="003613B1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448B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материалов на информационных стендах.</w:t>
      </w:r>
    </w:p>
    <w:p w:rsidR="009448B0" w:rsidRPr="004D133E" w:rsidRDefault="003613B1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448B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в учреждения внешкольного воспитания и обучения.</w:t>
      </w:r>
    </w:p>
    <w:p w:rsidR="009448B0" w:rsidRPr="004D133E" w:rsidRDefault="003613B1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448B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расписания работы кружков, факультативов, спортивных секций.</w:t>
      </w:r>
    </w:p>
    <w:p w:rsidR="009448B0" w:rsidRPr="004D133E" w:rsidRDefault="003613B1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448B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систему информирования учащихся и взрослых о достижениях учащихся.</w:t>
      </w:r>
    </w:p>
    <w:p w:rsidR="009448B0" w:rsidRPr="004D133E" w:rsidRDefault="003613B1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448B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копий благодарностей и грамот на информационных стендах</w:t>
      </w:r>
    </w:p>
    <w:p w:rsidR="009448B0" w:rsidRPr="004D133E" w:rsidRDefault="003613B1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448B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стенда «Наши достижения».</w:t>
      </w:r>
    </w:p>
    <w:p w:rsidR="009448B0" w:rsidRPr="004D133E" w:rsidRDefault="003613B1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448B0"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на сайте школы.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C91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 Мониторинг эффективности внеурочной деятельности и дополнительного образования.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внеурочной деятельности и дополнительного образования  зависит от качества программы по её модернизации и развитию и уровня управления этой программой.  Управление реализацией  программой  осуществляется через планирование, контроль и корректировку действий. Управление  любой инновационной деятельностью идёт  по следующим направлениям: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работы с кадрами;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работы с ученическим коллективом;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работы с родителями, общественными организациями, социальными партнёрами;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эффективности инновационных процессов.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результативности и эффективности будет осуществляться путем проведения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мониторинговых исследований,  диагностики обучающихся, педагогов, родителей.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мониторинговых исследований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создание системы организации, сбора, обработки и распространения информации,  отражающей результативность модернизации внеурочной деятельности и дополнительного образования по следующим критериям: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рост социальной активности обучающихся;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рост мотивации к активной познавательной деятельности;</w:t>
      </w:r>
    </w:p>
    <w:p w:rsidR="009448B0" w:rsidRPr="004D133E" w:rsidRDefault="009448B0" w:rsidP="003613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  уровень </w:t>
      </w:r>
      <w:proofErr w:type="gramStart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  обучающимися</w:t>
      </w:r>
      <w:proofErr w:type="gramEnd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образовательных результатов,  как  </w:t>
      </w:r>
      <w:proofErr w:type="spellStart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коммуникативных и исследовательских компетентностей, креативных и организационных способностей, рефлексивных навыков;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качественное изменение в личностном развитии, усвоении гражданских и нравственных норм, духовной культуры, гуманистического основ отношения к окружающему миру (уровень воспитанности);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удовлетворенность учащихся и  родителей жизнедеятельностью школы.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Объекты мониторинга: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Оценка востребованности форм и мероприятий внеклассной работы;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      Сохранность контингента всех направлений внеурочной работы;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Анкетирование школьников и родителей по итогам года с целью выявления удовлетворённости воспитательными мероприятиями;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</w:t>
      </w:r>
      <w:proofErr w:type="spellStart"/>
      <w:proofErr w:type="gramStart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Вовлечённость</w:t>
      </w:r>
      <w:proofErr w:type="spellEnd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обучающихся</w:t>
      </w:r>
      <w:proofErr w:type="gramEnd"/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внеурочную образовательную деятельность как на базе школы, так и вне ОУ;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Развитие и сплочение ученического коллектива, характер межличностных отношений;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C91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4D1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 Ожидаемые результаты реализации программы.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числа детей, охваченных организованным  досугом; воспитание уважительного отношения к родному дому, к школе, поселку; воспитание у детей толерантности, навыков здорового образа жизни; формирование  чувства гражданственности и патриотизма, правовой культуры, осознанного отношения к профессиональному самоопределению; 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 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младших школьников должна быть направлена на их культурно-творческую деятельность и духовно- нравственный потенциал, высокий уровень самосознания, дисциплины, способности сделать правильный нравственный выбор.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</w:t>
      </w: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9448B0" w:rsidRPr="004D133E" w:rsidRDefault="009448B0" w:rsidP="001F6DA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стать активным в решении жизненных и социальных проблем, уметь нести ответственность за свой выбор;</w:t>
      </w:r>
    </w:p>
    <w:p w:rsidR="00C9129B" w:rsidRDefault="009448B0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</w:t>
      </w:r>
      <w:r w:rsidR="004A78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нимающим экологическую культуру.</w:t>
      </w:r>
    </w:p>
    <w:p w:rsidR="00B2306C" w:rsidRDefault="00B2306C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06C" w:rsidRDefault="00B2306C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06C" w:rsidRDefault="00B2306C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06C" w:rsidRDefault="00B2306C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06C" w:rsidRDefault="00B2306C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06C" w:rsidRDefault="00B2306C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06C" w:rsidRDefault="00B2306C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06C" w:rsidRDefault="00B2306C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06C" w:rsidRDefault="00B2306C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06C" w:rsidRDefault="00B2306C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06C" w:rsidRDefault="00B2306C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06C" w:rsidRDefault="00B2306C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06C" w:rsidRDefault="00B2306C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06C" w:rsidRDefault="00B2306C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06C" w:rsidRDefault="00B2306C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06C" w:rsidRPr="00363818" w:rsidRDefault="00B2306C" w:rsidP="00B230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</w:pPr>
      <w:r w:rsidRPr="0036381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  <w:lastRenderedPageBreak/>
        <w:t xml:space="preserve">Календарно-тематическое планирование </w:t>
      </w:r>
    </w:p>
    <w:p w:rsidR="00B2306C" w:rsidRPr="00363818" w:rsidRDefault="00B2306C" w:rsidP="00B230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</w:pPr>
      <w:r w:rsidRPr="0036381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lang w:eastAsia="ru-RU"/>
        </w:rPr>
        <w:t>внеурочной деятельности для начальной школы.</w:t>
      </w:r>
    </w:p>
    <w:p w:rsidR="00B2306C" w:rsidRPr="00363818" w:rsidRDefault="00B2306C" w:rsidP="00B230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24"/>
        <w:gridCol w:w="1836"/>
        <w:gridCol w:w="1837"/>
        <w:gridCol w:w="1837"/>
        <w:gridCol w:w="1837"/>
      </w:tblGrid>
      <w:tr w:rsidR="00B2306C" w:rsidTr="000F19BC">
        <w:tc>
          <w:tcPr>
            <w:tcW w:w="2224" w:type="dxa"/>
          </w:tcPr>
          <w:p w:rsidR="00B2306C" w:rsidRDefault="00656188" w:rsidP="001F6D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Внеурочная деятельность</w:t>
            </w:r>
          </w:p>
        </w:tc>
        <w:tc>
          <w:tcPr>
            <w:tcW w:w="1836" w:type="dxa"/>
          </w:tcPr>
          <w:p w:rsidR="00B2306C" w:rsidRDefault="00656188" w:rsidP="001F6D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 классы</w:t>
            </w:r>
          </w:p>
        </w:tc>
        <w:tc>
          <w:tcPr>
            <w:tcW w:w="1837" w:type="dxa"/>
          </w:tcPr>
          <w:p w:rsidR="00B2306C" w:rsidRDefault="00656188" w:rsidP="001F6D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 классы</w:t>
            </w:r>
          </w:p>
        </w:tc>
        <w:tc>
          <w:tcPr>
            <w:tcW w:w="1837" w:type="dxa"/>
          </w:tcPr>
          <w:p w:rsidR="00B2306C" w:rsidRDefault="00656188" w:rsidP="001F6D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 классы</w:t>
            </w:r>
          </w:p>
        </w:tc>
        <w:tc>
          <w:tcPr>
            <w:tcW w:w="1837" w:type="dxa"/>
          </w:tcPr>
          <w:p w:rsidR="00B2306C" w:rsidRDefault="00656188" w:rsidP="001F6D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 классы</w:t>
            </w:r>
          </w:p>
        </w:tc>
      </w:tr>
      <w:tr w:rsidR="00656188" w:rsidTr="0087433D">
        <w:tc>
          <w:tcPr>
            <w:tcW w:w="9571" w:type="dxa"/>
            <w:gridSpan w:val="5"/>
          </w:tcPr>
          <w:p w:rsidR="00656188" w:rsidRDefault="00656188" w:rsidP="006561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Спортивно-оздоровительное направление</w:t>
            </w:r>
          </w:p>
        </w:tc>
      </w:tr>
      <w:tr w:rsidR="00B2306C" w:rsidTr="000F19BC">
        <w:tc>
          <w:tcPr>
            <w:tcW w:w="2224" w:type="dxa"/>
          </w:tcPr>
          <w:p w:rsidR="00B2306C" w:rsidRPr="00C55114" w:rsidRDefault="00C55114" w:rsidP="001F6D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C55114">
              <w:rPr>
                <w:rFonts w:ascii="Times New Roman" w:hAnsi="Times New Roman" w:cs="Times New Roman"/>
                <w:sz w:val="28"/>
              </w:rPr>
              <w:t>«Здоровье плюс»</w:t>
            </w:r>
          </w:p>
        </w:tc>
        <w:tc>
          <w:tcPr>
            <w:tcW w:w="1836" w:type="dxa"/>
          </w:tcPr>
          <w:p w:rsidR="00B2306C" w:rsidRDefault="00C55114" w:rsidP="00C55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B2306C" w:rsidRDefault="00C55114" w:rsidP="00C55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B2306C" w:rsidRDefault="00C55114" w:rsidP="00C55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B2306C" w:rsidRDefault="00C55114" w:rsidP="00C55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</w:tr>
      <w:tr w:rsidR="00B2306C" w:rsidTr="000F19BC">
        <w:tc>
          <w:tcPr>
            <w:tcW w:w="2224" w:type="dxa"/>
          </w:tcPr>
          <w:p w:rsidR="00B2306C" w:rsidRDefault="00C55114" w:rsidP="001F6D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«Ритмика»</w:t>
            </w:r>
          </w:p>
        </w:tc>
        <w:tc>
          <w:tcPr>
            <w:tcW w:w="1836" w:type="dxa"/>
          </w:tcPr>
          <w:p w:rsidR="00B2306C" w:rsidRDefault="00C55114" w:rsidP="00C55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B2306C" w:rsidRDefault="00C55114" w:rsidP="00C55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B2306C" w:rsidRDefault="00C55114" w:rsidP="00C55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B2306C" w:rsidRDefault="00C55114" w:rsidP="00C55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</w:tr>
      <w:tr w:rsidR="00832428" w:rsidTr="008664DF">
        <w:tc>
          <w:tcPr>
            <w:tcW w:w="9571" w:type="dxa"/>
            <w:gridSpan w:val="5"/>
          </w:tcPr>
          <w:p w:rsidR="00832428" w:rsidRDefault="00832428" w:rsidP="008324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Духовно-нравственное направление</w:t>
            </w:r>
          </w:p>
        </w:tc>
      </w:tr>
      <w:tr w:rsidR="00B2306C" w:rsidTr="000F19BC">
        <w:tc>
          <w:tcPr>
            <w:tcW w:w="2224" w:type="dxa"/>
          </w:tcPr>
          <w:p w:rsidR="00B2306C" w:rsidRPr="00146743" w:rsidRDefault="00146743" w:rsidP="001F6D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46743">
              <w:rPr>
                <w:rFonts w:ascii="Times New Roman" w:hAnsi="Times New Roman" w:cs="Times New Roman"/>
                <w:sz w:val="28"/>
              </w:rPr>
              <w:t>«Умелые ручки»</w:t>
            </w:r>
          </w:p>
        </w:tc>
        <w:tc>
          <w:tcPr>
            <w:tcW w:w="1836" w:type="dxa"/>
          </w:tcPr>
          <w:p w:rsidR="00B2306C" w:rsidRDefault="009B15E6" w:rsidP="00C55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B2306C" w:rsidRDefault="009B15E6" w:rsidP="00C55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B2306C" w:rsidRDefault="009B15E6" w:rsidP="00C55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837" w:type="dxa"/>
          </w:tcPr>
          <w:p w:rsidR="00B2306C" w:rsidRDefault="009B15E6" w:rsidP="00C55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</w:tr>
      <w:tr w:rsidR="00832428" w:rsidTr="000F19BC">
        <w:tc>
          <w:tcPr>
            <w:tcW w:w="2224" w:type="dxa"/>
          </w:tcPr>
          <w:p w:rsidR="00832428" w:rsidRPr="009B15E6" w:rsidRDefault="009B15E6" w:rsidP="001F6DA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bookmarkStart w:id="0" w:name="_GoBack"/>
            <w:r w:rsidRPr="009B15E6">
              <w:rPr>
                <w:rFonts w:ascii="Times New Roman" w:hAnsi="Times New Roman" w:cs="Times New Roman"/>
                <w:sz w:val="28"/>
              </w:rPr>
              <w:t>«Родной край глазами души»</w:t>
            </w:r>
            <w:bookmarkEnd w:id="0"/>
          </w:p>
        </w:tc>
        <w:tc>
          <w:tcPr>
            <w:tcW w:w="1836" w:type="dxa"/>
          </w:tcPr>
          <w:p w:rsidR="00832428" w:rsidRDefault="009B15E6" w:rsidP="00C55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837" w:type="dxa"/>
          </w:tcPr>
          <w:p w:rsidR="00832428" w:rsidRDefault="009B15E6" w:rsidP="00C55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837" w:type="dxa"/>
          </w:tcPr>
          <w:p w:rsidR="00832428" w:rsidRDefault="009B15E6" w:rsidP="00C55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832428" w:rsidRDefault="009B15E6" w:rsidP="00C551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</w:tr>
      <w:tr w:rsidR="00832428" w:rsidTr="00AF6270">
        <w:tc>
          <w:tcPr>
            <w:tcW w:w="9571" w:type="dxa"/>
            <w:gridSpan w:val="5"/>
          </w:tcPr>
          <w:p w:rsidR="00832428" w:rsidRDefault="00832428" w:rsidP="008324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Общеинтеллектуальное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направление</w:t>
            </w:r>
          </w:p>
        </w:tc>
      </w:tr>
      <w:tr w:rsidR="00757F0C" w:rsidTr="000F19BC">
        <w:tc>
          <w:tcPr>
            <w:tcW w:w="2224" w:type="dxa"/>
          </w:tcPr>
          <w:p w:rsidR="00757F0C" w:rsidRPr="00757F0C" w:rsidRDefault="00757F0C" w:rsidP="000F19BC">
            <w:pPr>
              <w:tabs>
                <w:tab w:val="left" w:pos="851"/>
              </w:tabs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757F0C">
              <w:rPr>
                <w:rFonts w:ascii="Times New Roman" w:hAnsi="Times New Roman" w:cs="Times New Roman"/>
                <w:sz w:val="28"/>
              </w:rPr>
              <w:t>«Планета загадок»</w:t>
            </w:r>
          </w:p>
        </w:tc>
        <w:tc>
          <w:tcPr>
            <w:tcW w:w="1836" w:type="dxa"/>
          </w:tcPr>
          <w:p w:rsidR="00757F0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837" w:type="dxa"/>
          </w:tcPr>
          <w:p w:rsidR="00757F0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837" w:type="dxa"/>
          </w:tcPr>
          <w:p w:rsidR="00757F0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837" w:type="dxa"/>
          </w:tcPr>
          <w:p w:rsidR="00757F0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</w:tr>
      <w:tr w:rsidR="00757F0C" w:rsidTr="000F19BC">
        <w:tc>
          <w:tcPr>
            <w:tcW w:w="2224" w:type="dxa"/>
          </w:tcPr>
          <w:p w:rsidR="00757F0C" w:rsidRDefault="000F19BC" w:rsidP="00757F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757F0C">
              <w:rPr>
                <w:rFonts w:ascii="Times New Roman" w:hAnsi="Times New Roman" w:cs="Times New Roman"/>
                <w:sz w:val="28"/>
              </w:rPr>
              <w:t>«Занимательный английский»</w:t>
            </w:r>
          </w:p>
        </w:tc>
        <w:tc>
          <w:tcPr>
            <w:tcW w:w="1836" w:type="dxa"/>
          </w:tcPr>
          <w:p w:rsidR="00757F0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757F0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757F0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837" w:type="dxa"/>
          </w:tcPr>
          <w:p w:rsidR="00757F0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</w:tr>
      <w:tr w:rsidR="000F19BC" w:rsidTr="000F19BC">
        <w:tc>
          <w:tcPr>
            <w:tcW w:w="2224" w:type="dxa"/>
          </w:tcPr>
          <w:p w:rsidR="000F19BC" w:rsidRPr="00757F0C" w:rsidRDefault="000F19BC" w:rsidP="00757F0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57F0C">
              <w:rPr>
                <w:rFonts w:ascii="Times New Roman" w:hAnsi="Times New Roman" w:cs="Times New Roman"/>
                <w:sz w:val="28"/>
              </w:rPr>
              <w:t>«Шахматы»</w:t>
            </w:r>
          </w:p>
        </w:tc>
        <w:tc>
          <w:tcPr>
            <w:tcW w:w="1836" w:type="dxa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837" w:type="dxa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837" w:type="dxa"/>
          </w:tcPr>
          <w:p w:rsidR="000F19BC" w:rsidRDefault="00146743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837" w:type="dxa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</w:tr>
      <w:tr w:rsidR="00757F0C" w:rsidTr="0000549D">
        <w:tc>
          <w:tcPr>
            <w:tcW w:w="9571" w:type="dxa"/>
            <w:gridSpan w:val="5"/>
          </w:tcPr>
          <w:p w:rsidR="00757F0C" w:rsidRDefault="00757F0C" w:rsidP="00757F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Общекультурное (художественно-эстетическое) направление</w:t>
            </w:r>
          </w:p>
        </w:tc>
      </w:tr>
      <w:tr w:rsidR="00757F0C" w:rsidTr="000F19BC">
        <w:tc>
          <w:tcPr>
            <w:tcW w:w="2224" w:type="dxa"/>
          </w:tcPr>
          <w:p w:rsidR="00757F0C" w:rsidRPr="000F19BC" w:rsidRDefault="000F19BC" w:rsidP="000F19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F19BC">
              <w:rPr>
                <w:rFonts w:ascii="Times New Roman" w:hAnsi="Times New Roman" w:cs="Times New Roman"/>
                <w:sz w:val="28"/>
              </w:rPr>
              <w:t>«Школа вежливости»,</w:t>
            </w:r>
            <w:r w:rsidRPr="000F19BC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36" w:type="dxa"/>
          </w:tcPr>
          <w:p w:rsidR="00757F0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757F0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757F0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757F0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</w:tr>
      <w:tr w:rsidR="000F19BC" w:rsidTr="000F19BC">
        <w:tc>
          <w:tcPr>
            <w:tcW w:w="2224" w:type="dxa"/>
          </w:tcPr>
          <w:p w:rsidR="000F19BC" w:rsidRDefault="000F19BC" w:rsidP="000F19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0F19BC">
              <w:rPr>
                <w:rFonts w:ascii="Times New Roman" w:hAnsi="Times New Roman" w:cs="Times New Roman"/>
                <w:sz w:val="28"/>
              </w:rPr>
              <w:t>«Правила пешехода»</w:t>
            </w:r>
          </w:p>
        </w:tc>
        <w:tc>
          <w:tcPr>
            <w:tcW w:w="1836" w:type="dxa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</w:tr>
      <w:tr w:rsidR="000F19BC" w:rsidTr="008D7FDC">
        <w:tc>
          <w:tcPr>
            <w:tcW w:w="9571" w:type="dxa"/>
            <w:gridSpan w:val="5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Проектная деятельность</w:t>
            </w:r>
          </w:p>
        </w:tc>
      </w:tr>
      <w:tr w:rsidR="000F19BC" w:rsidTr="000F19BC">
        <w:tc>
          <w:tcPr>
            <w:tcW w:w="2224" w:type="dxa"/>
          </w:tcPr>
          <w:p w:rsidR="000F19BC" w:rsidRDefault="000F19BC" w:rsidP="000F19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Участие в научно-практических конференциях. </w:t>
            </w:r>
          </w:p>
        </w:tc>
        <w:tc>
          <w:tcPr>
            <w:tcW w:w="1836" w:type="dxa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</w:tr>
      <w:tr w:rsidR="000F19BC" w:rsidTr="000F19BC">
        <w:tc>
          <w:tcPr>
            <w:tcW w:w="2224" w:type="dxa"/>
          </w:tcPr>
          <w:p w:rsidR="000F19BC" w:rsidRDefault="000F19BC" w:rsidP="000F19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Разработка проектов.</w:t>
            </w:r>
          </w:p>
        </w:tc>
        <w:tc>
          <w:tcPr>
            <w:tcW w:w="1836" w:type="dxa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</w:tr>
      <w:tr w:rsidR="000F19BC" w:rsidTr="00A957D0">
        <w:tc>
          <w:tcPr>
            <w:tcW w:w="9571" w:type="dxa"/>
            <w:gridSpan w:val="5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Социальное направление</w:t>
            </w:r>
          </w:p>
        </w:tc>
      </w:tr>
      <w:tr w:rsidR="000F19BC" w:rsidTr="000F19BC">
        <w:tc>
          <w:tcPr>
            <w:tcW w:w="2224" w:type="dxa"/>
          </w:tcPr>
          <w:p w:rsidR="000F19BC" w:rsidRDefault="000F19BC" w:rsidP="000F19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Отряд юных инспекторов движения</w:t>
            </w:r>
          </w:p>
        </w:tc>
        <w:tc>
          <w:tcPr>
            <w:tcW w:w="1836" w:type="dxa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837" w:type="dxa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</w:t>
            </w:r>
          </w:p>
        </w:tc>
        <w:tc>
          <w:tcPr>
            <w:tcW w:w="1837" w:type="dxa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837" w:type="dxa"/>
          </w:tcPr>
          <w:p w:rsidR="000F19BC" w:rsidRDefault="000F19BC" w:rsidP="000F19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</w:tr>
    </w:tbl>
    <w:p w:rsidR="00B2306C" w:rsidRPr="00B2306C" w:rsidRDefault="00B2306C" w:rsidP="001F6D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411B7" w:rsidRDefault="000411B7" w:rsidP="0022018A">
      <w:pPr>
        <w:jc w:val="center"/>
        <w:rPr>
          <w:rFonts w:ascii="Times New Roman" w:hAnsi="Times New Roman" w:cs="Times New Roman"/>
          <w:szCs w:val="24"/>
        </w:rPr>
      </w:pPr>
    </w:p>
    <w:sectPr w:rsidR="00041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2814"/>
    <w:multiLevelType w:val="multilevel"/>
    <w:tmpl w:val="98CC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E7CC5"/>
    <w:multiLevelType w:val="multilevel"/>
    <w:tmpl w:val="A7DC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25A18"/>
    <w:multiLevelType w:val="multilevel"/>
    <w:tmpl w:val="48F2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30093"/>
    <w:multiLevelType w:val="multilevel"/>
    <w:tmpl w:val="819C9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24761A"/>
    <w:multiLevelType w:val="hybridMultilevel"/>
    <w:tmpl w:val="12941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332A8"/>
    <w:multiLevelType w:val="multilevel"/>
    <w:tmpl w:val="21FC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4F09D5"/>
    <w:multiLevelType w:val="multilevel"/>
    <w:tmpl w:val="A46C7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005E60"/>
    <w:multiLevelType w:val="multilevel"/>
    <w:tmpl w:val="9AFA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F61424"/>
    <w:multiLevelType w:val="multilevel"/>
    <w:tmpl w:val="D694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E4878"/>
    <w:multiLevelType w:val="multilevel"/>
    <w:tmpl w:val="C3FC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037783"/>
    <w:multiLevelType w:val="multilevel"/>
    <w:tmpl w:val="6626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337E24"/>
    <w:multiLevelType w:val="multilevel"/>
    <w:tmpl w:val="E246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532B13"/>
    <w:multiLevelType w:val="multilevel"/>
    <w:tmpl w:val="7F32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BE2819"/>
    <w:multiLevelType w:val="multilevel"/>
    <w:tmpl w:val="EE24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EC5AEE"/>
    <w:multiLevelType w:val="multilevel"/>
    <w:tmpl w:val="2966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D8265F"/>
    <w:multiLevelType w:val="hybridMultilevel"/>
    <w:tmpl w:val="F732F2C0"/>
    <w:lvl w:ilvl="0" w:tplc="22C67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CFAA5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4C0C4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14EE3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82D25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C4928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042A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B708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1F60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6" w15:restartNumberingAfterBreak="0">
    <w:nsid w:val="6A227A4B"/>
    <w:multiLevelType w:val="multilevel"/>
    <w:tmpl w:val="B7D8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756FAD"/>
    <w:multiLevelType w:val="multilevel"/>
    <w:tmpl w:val="04AE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BF3398"/>
    <w:multiLevelType w:val="multilevel"/>
    <w:tmpl w:val="252A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8"/>
  </w:num>
  <w:num w:numId="5">
    <w:abstractNumId w:val="10"/>
  </w:num>
  <w:num w:numId="6">
    <w:abstractNumId w:val="0"/>
  </w:num>
  <w:num w:numId="7">
    <w:abstractNumId w:val="17"/>
  </w:num>
  <w:num w:numId="8">
    <w:abstractNumId w:val="16"/>
  </w:num>
  <w:num w:numId="9">
    <w:abstractNumId w:val="5"/>
  </w:num>
  <w:num w:numId="10">
    <w:abstractNumId w:val="9"/>
  </w:num>
  <w:num w:numId="11">
    <w:abstractNumId w:val="6"/>
  </w:num>
  <w:num w:numId="12">
    <w:abstractNumId w:val="12"/>
  </w:num>
  <w:num w:numId="13">
    <w:abstractNumId w:val="2"/>
  </w:num>
  <w:num w:numId="14">
    <w:abstractNumId w:val="3"/>
  </w:num>
  <w:num w:numId="15">
    <w:abstractNumId w:val="1"/>
  </w:num>
  <w:num w:numId="16">
    <w:abstractNumId w:val="13"/>
  </w:num>
  <w:num w:numId="17">
    <w:abstractNumId w:val="18"/>
  </w:num>
  <w:num w:numId="18">
    <w:abstractNumId w:val="1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086"/>
    <w:rsid w:val="000411B7"/>
    <w:rsid w:val="000F19BC"/>
    <w:rsid w:val="00102717"/>
    <w:rsid w:val="00146743"/>
    <w:rsid w:val="0015740A"/>
    <w:rsid w:val="001925A7"/>
    <w:rsid w:val="001F6DA0"/>
    <w:rsid w:val="0022018A"/>
    <w:rsid w:val="00302191"/>
    <w:rsid w:val="00322896"/>
    <w:rsid w:val="003370F9"/>
    <w:rsid w:val="00352291"/>
    <w:rsid w:val="003613B1"/>
    <w:rsid w:val="00363818"/>
    <w:rsid w:val="0036498C"/>
    <w:rsid w:val="004A7871"/>
    <w:rsid w:val="004D133E"/>
    <w:rsid w:val="005614C1"/>
    <w:rsid w:val="005A13BC"/>
    <w:rsid w:val="00634DB1"/>
    <w:rsid w:val="00656188"/>
    <w:rsid w:val="0073486F"/>
    <w:rsid w:val="00757F0C"/>
    <w:rsid w:val="00796D1C"/>
    <w:rsid w:val="00832428"/>
    <w:rsid w:val="008A341A"/>
    <w:rsid w:val="00932BE4"/>
    <w:rsid w:val="00935718"/>
    <w:rsid w:val="009448B0"/>
    <w:rsid w:val="009577EF"/>
    <w:rsid w:val="00960841"/>
    <w:rsid w:val="009B15E6"/>
    <w:rsid w:val="00A07735"/>
    <w:rsid w:val="00A440AD"/>
    <w:rsid w:val="00B2306C"/>
    <w:rsid w:val="00BD5E22"/>
    <w:rsid w:val="00C1686C"/>
    <w:rsid w:val="00C55114"/>
    <w:rsid w:val="00C85D6A"/>
    <w:rsid w:val="00C9129B"/>
    <w:rsid w:val="00CB5ADC"/>
    <w:rsid w:val="00DC182B"/>
    <w:rsid w:val="00E95A8E"/>
    <w:rsid w:val="00F17086"/>
    <w:rsid w:val="00F556FF"/>
    <w:rsid w:val="00F74CDB"/>
    <w:rsid w:val="00F929AF"/>
    <w:rsid w:val="00F959DC"/>
    <w:rsid w:val="00FB0E82"/>
    <w:rsid w:val="00FD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2A4C3"/>
  <w15:docId w15:val="{2F54CB95-9F35-4229-945C-7617D4A08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9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0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18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96D1C"/>
    <w:pPr>
      <w:spacing w:after="0" w:line="240" w:lineRule="auto"/>
    </w:pPr>
  </w:style>
  <w:style w:type="table" w:styleId="a7">
    <w:name w:val="Grid Table Light"/>
    <w:basedOn w:val="a1"/>
    <w:uiPriority w:val="40"/>
    <w:rsid w:val="00796D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8">
    <w:name w:val="Table Grid"/>
    <w:basedOn w:val="a1"/>
    <w:uiPriority w:val="59"/>
    <w:rsid w:val="00B23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11780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8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1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403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7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0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4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D9F8D-DC06-426E-85CC-D4C6EBABF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14</Pages>
  <Words>5128</Words>
  <Characters>29233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Филипова ЮН</cp:lastModifiedBy>
  <cp:revision>29</cp:revision>
  <cp:lastPrinted>2021-03-02T04:33:00Z</cp:lastPrinted>
  <dcterms:created xsi:type="dcterms:W3CDTF">2019-10-13T09:23:00Z</dcterms:created>
  <dcterms:modified xsi:type="dcterms:W3CDTF">2021-04-28T08:20:00Z</dcterms:modified>
</cp:coreProperties>
</file>